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1B68" w14:textId="0FF43063" w:rsidR="0018503D" w:rsidRDefault="00ED0184">
      <w:pPr>
        <w:spacing w:line="360" w:lineRule="auto"/>
      </w:pPr>
      <w:r>
        <w:rPr>
          <w:noProof/>
        </w:rPr>
        <w:drawing>
          <wp:inline distT="0" distB="0" distL="0" distR="0" wp14:anchorId="490D3733" wp14:editId="1B0B7E64">
            <wp:extent cx="5731510" cy="101155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611834BB" w14:textId="2A5EA18D" w:rsidR="0018503D" w:rsidRDefault="00ED0184">
      <w:pPr>
        <w:rPr>
          <w:rFonts w:ascii="Times New Roman" w:eastAsia="Times New Roman" w:hAnsi="Times New Roman" w:cs="Times New Roman"/>
          <w:color w:val="000080"/>
        </w:rPr>
      </w:pPr>
      <w:r>
        <w:rPr>
          <w:rFonts w:ascii="Times New Roman" w:eastAsia="Times New Roman" w:hAnsi="Times New Roman" w:cs="Times New Roman"/>
          <w:color w:val="000080"/>
        </w:rPr>
        <w:t xml:space="preserve">                            ROHELISE JÕEMAA KOOSTÖÖKOGU</w:t>
      </w:r>
    </w:p>
    <w:p w14:paraId="78ABC7F7" w14:textId="52DE942A" w:rsidR="0018503D" w:rsidRDefault="00ED0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PROJEKTI KIRJELDUS</w:t>
      </w:r>
      <w:r w:rsidR="0076102F">
        <w:rPr>
          <w:rFonts w:ascii="Times New Roman" w:eastAsia="Times New Roman" w:hAnsi="Times New Roman" w:cs="Times New Roman"/>
        </w:rPr>
        <w:t xml:space="preserve"> meede </w:t>
      </w:r>
      <w:r w:rsidR="00DB4A91">
        <w:rPr>
          <w:rFonts w:ascii="Times New Roman" w:eastAsia="Times New Roman" w:hAnsi="Times New Roman" w:cs="Times New Roman"/>
        </w:rPr>
        <w:t>1</w:t>
      </w:r>
    </w:p>
    <w:tbl>
      <w:tblPr>
        <w:tblStyle w:val="a"/>
        <w:tblW w:w="8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5"/>
      </w:tblGrid>
      <w:tr w:rsidR="0018503D" w14:paraId="3F6409A4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4D5B" w14:textId="38681138" w:rsidR="0018503D" w:rsidRDefault="00ED01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Projekti pealkiri:</w:t>
            </w:r>
          </w:p>
          <w:p w14:paraId="725B9B5C" w14:textId="49B2C037" w:rsidR="0018503D" w:rsidRDefault="0018503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03D" w14:paraId="6CE67836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9DBC" w14:textId="26615B98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Projektiorganisatsioon:</w:t>
            </w:r>
          </w:p>
          <w:p w14:paraId="59FA283C" w14:textId="0003A7E5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289F409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777" w14:textId="43EAC59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Projektijuht:</w:t>
            </w:r>
          </w:p>
          <w:p w14:paraId="3F25A724" w14:textId="4023B8D3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Projektijuhi kontakttel ja e-post:      </w:t>
            </w:r>
          </w:p>
        </w:tc>
      </w:tr>
      <w:tr w:rsidR="0018503D" w14:paraId="4F8DB090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163BC96" w14:textId="72691C73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perioodi algus ja lõpp (nt 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kuni 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aastat, ühisprojektidel 1 kuni 4</w:t>
            </w:r>
            <w:r w:rsidR="003317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aastat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A468CA1" w14:textId="188D315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4D557ED" w14:textId="77777777">
        <w:trPr>
          <w:trHeight w:val="9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75795FEE" w14:textId="22D95DB4" w:rsidR="0018503D" w:rsidRPr="008E7BE1" w:rsidRDefault="00ED0184" w:rsidP="008E7B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Meetme üldine eesmärk:</w:t>
            </w:r>
            <w:r w:rsidR="00E16C77" w:rsidRPr="005C145E">
              <w:rPr>
                <w:color w:val="000000"/>
                <w:sz w:val="20"/>
                <w:szCs w:val="20"/>
              </w:rPr>
              <w:t xml:space="preserve">     </w:t>
            </w:r>
          </w:p>
          <w:p w14:paraId="280BDEB0" w14:textId="77777777" w:rsidR="00DB4A91" w:rsidRPr="00AF2CCF" w:rsidRDefault="00ED0184" w:rsidP="00DB4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Rohelise </w:t>
            </w:r>
            <w:proofErr w:type="spellStart"/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Jõemaa</w:t>
            </w:r>
            <w:proofErr w:type="spellEnd"/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A91" w:rsidRPr="00AF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JÄTKUSUUTLIK MAJANDAMINE JA ETTEVÕTLUS </w:t>
            </w:r>
          </w:p>
          <w:p w14:paraId="4C62250C" w14:textId="6A6ADF06" w:rsidR="0018503D" w:rsidRPr="008E7BE1" w:rsidRDefault="00185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C34134D" w14:textId="0B0ECDD9" w:rsidR="0018503D" w:rsidRDefault="00185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7E18C72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15"/>
              <w:id w:val="1952352074"/>
            </w:sdtPr>
            <w:sdtEndPr/>
            <w:sdtContent>
              <w:p w14:paraId="279AE8C1" w14:textId="77777777" w:rsidR="0018503D" w:rsidRDefault="00ED01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Meetme nimetus: </w:t>
                </w:r>
              </w:p>
            </w:sdtContent>
          </w:sdt>
          <w:p w14:paraId="03A96390" w14:textId="77777777" w:rsidR="00E16C77" w:rsidRDefault="00E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F9913" w14:textId="0619F251" w:rsidR="0018503D" w:rsidRPr="008E7BE1" w:rsidRDefault="00ED0184" w:rsidP="00DB4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E16C77" w:rsidRPr="008E7BE1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8E7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Meede </w:t>
            </w:r>
            <w:r w:rsidR="00DB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7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Nutikad asjad, ettevõtluse mitmekesistamine, konkurentsivõime tõstmine tootmises ja teeninduses.</w:t>
            </w:r>
          </w:p>
          <w:p w14:paraId="4BBBC8F2" w14:textId="356C5D4C" w:rsidR="0018503D" w:rsidRDefault="0018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6FE7B417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179DEC55" w14:textId="0A91988F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otsene eesmärk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(Konkreetselt väljendatud tuleviku olukord, mida soovitakse projekti elluviimisega saavutada): </w:t>
            </w:r>
          </w:p>
          <w:p w14:paraId="20802A69" w14:textId="390E3AFA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0ED91953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6F4CE2B" w14:textId="06CC44C3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lühikirjeldus (kuni 15 rida):</w:t>
            </w:r>
          </w:p>
          <w:p w14:paraId="18960C2F" w14:textId="115327B9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elluviimise vajaduse põhjendus, peamised projekti tegevused ja tulemus.  </w:t>
            </w:r>
          </w:p>
          <w:p w14:paraId="4F5E2244" w14:textId="129387FD" w:rsidR="0018503D" w:rsidRDefault="0018503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9557792" w14:textId="38723977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5709C769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9AD2D3D" w14:textId="30D30E20" w:rsidR="0018503D" w:rsidRDefault="00ED01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Taotleja (sh meeskonda kaasatud projektipartneri) kogemus varasemate projektide ja koostööprogrammide rakendamisel ning tegevussuutlikkus. </w:t>
            </w:r>
          </w:p>
          <w:p w14:paraId="43AD5DD1" w14:textId="25D2AFC5" w:rsidR="0018503D" w:rsidRDefault="0018503D">
            <w:pPr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500E7" w14:textId="0F313460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Olulisemad teostatud projektid ja rahaline maht (tuua välja isikupõhiselt). </w:t>
            </w:r>
          </w:p>
          <w:tbl>
            <w:tblPr>
              <w:tblStyle w:val="a0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2062"/>
              <w:gridCol w:w="1529"/>
              <w:gridCol w:w="1087"/>
              <w:gridCol w:w="1134"/>
              <w:gridCol w:w="1843"/>
            </w:tblGrid>
            <w:tr w:rsidR="0018503D" w14:paraId="2E14CB6F" w14:textId="77777777">
              <w:tc>
                <w:tcPr>
                  <w:tcW w:w="704" w:type="dxa"/>
                </w:tcPr>
                <w:p w14:paraId="0E307FED" w14:textId="30078963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Aeg</w:t>
                  </w:r>
                </w:p>
              </w:tc>
              <w:tc>
                <w:tcPr>
                  <w:tcW w:w="2062" w:type="dxa"/>
                </w:tcPr>
                <w:p w14:paraId="75A8710D" w14:textId="062FA0E3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nimetus</w:t>
                  </w:r>
                </w:p>
              </w:tc>
              <w:tc>
                <w:tcPr>
                  <w:tcW w:w="1529" w:type="dxa"/>
                </w:tcPr>
                <w:p w14:paraId="5A05E446" w14:textId="29EA06DE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Fond / programm</w:t>
                  </w:r>
                </w:p>
              </w:tc>
              <w:tc>
                <w:tcPr>
                  <w:tcW w:w="1087" w:type="dxa"/>
                </w:tcPr>
                <w:p w14:paraId="2F1348A4" w14:textId="04DB42E2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kogumaht</w:t>
                  </w:r>
                </w:p>
              </w:tc>
              <w:tc>
                <w:tcPr>
                  <w:tcW w:w="1134" w:type="dxa"/>
                </w:tcPr>
                <w:p w14:paraId="11D6950C" w14:textId="6DB78A07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Toetuse summa</w:t>
                  </w:r>
                </w:p>
              </w:tc>
              <w:tc>
                <w:tcPr>
                  <w:tcW w:w="1843" w:type="dxa"/>
                </w:tcPr>
                <w:p w14:paraId="70209C30" w14:textId="0858486F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Roll projektis nt projektijuht, meeskonna liige projektipartner vms</w:t>
                  </w:r>
                </w:p>
              </w:tc>
            </w:tr>
            <w:tr w:rsidR="0018503D" w14:paraId="756C8248" w14:textId="77777777">
              <w:tc>
                <w:tcPr>
                  <w:tcW w:w="704" w:type="dxa"/>
                </w:tcPr>
                <w:p w14:paraId="6ECD2DAC" w14:textId="03A73352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505E2335" w14:textId="0C5B5069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6798EAE" w14:textId="1314DAF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0638EAA" w14:textId="5D02671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664E759" w14:textId="04C4F8C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80C2823" w14:textId="10BC82E7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2274CBEF" w14:textId="77777777">
              <w:tc>
                <w:tcPr>
                  <w:tcW w:w="704" w:type="dxa"/>
                </w:tcPr>
                <w:p w14:paraId="5ECEED81" w14:textId="611E5D2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437A56B0" w14:textId="2BDFA225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75C7C32" w14:textId="759E3CB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2157756" w14:textId="569DE69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8FEAAB" w14:textId="388B00C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82A8673" w14:textId="63C8C6D4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61FA461B" w14:textId="77777777">
              <w:tc>
                <w:tcPr>
                  <w:tcW w:w="704" w:type="dxa"/>
                </w:tcPr>
                <w:p w14:paraId="75C067B6" w14:textId="72692BC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7157B3CA" w14:textId="78B9E8CA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C994431" w14:textId="39A652FA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2ED9F6BA" w14:textId="3D6FB9F6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ADAF8C3" w14:textId="6F0A9B25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D863DB6" w14:textId="4936EF3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33281980" w14:textId="77777777">
              <w:tc>
                <w:tcPr>
                  <w:tcW w:w="704" w:type="dxa"/>
                </w:tcPr>
                <w:p w14:paraId="59607597" w14:textId="6742F89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648BFE64" w14:textId="3D06F614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9AB28AE" w14:textId="3998BF9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664479B2" w14:textId="31E2A9E1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BFD7D60" w14:textId="7D8B5AF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6BFB24D" w14:textId="0DF1DB6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591E9FC7" w14:textId="77777777">
              <w:tc>
                <w:tcPr>
                  <w:tcW w:w="704" w:type="dxa"/>
                </w:tcPr>
                <w:p w14:paraId="24672223" w14:textId="1F188B51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23955C01" w14:textId="7C69DEAC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33F74A30" w14:textId="242E62D7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30E5D347" w14:textId="7F2C597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E71B56" w14:textId="6565D91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C10BC8F" w14:textId="4B584E1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6E46971" w14:textId="492AD0AB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DC6DB" w14:textId="38247FF5" w:rsidR="0018503D" w:rsidRDefault="00ED018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Kirjelda projektimeeskonna kogemusi projekti valdkonnas ja/või ettevõtluses (sh koolitused)  ning  suutlikkust projekti teostada.</w:t>
            </w:r>
          </w:p>
          <w:p w14:paraId="3CB278E1" w14:textId="2A02B061" w:rsidR="0018503D" w:rsidRDefault="0018503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5D427DB" w14:textId="5C765EA1" w:rsidR="0018503D" w:rsidRDefault="0018503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503D" w14:paraId="6BA92526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D33F298" w14:textId="51631E55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Tegevuse tasandil piirkonna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elanikegruppide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kaasatuse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määr. Partnerluspõhimõtete arvestamine.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piirkondliku koostöö aspektid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Loetle otsesed sihtgrupid ja teised tegevustest kasusaajad. </w:t>
            </w:r>
          </w:p>
          <w:p w14:paraId="3CEE76D4" w14:textId="01AFADA1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Otsesed sihtgrupid (määratle arvuliselt ja loetle)</w:t>
            </w:r>
          </w:p>
          <w:p w14:paraId="2351730B" w14:textId="3E5A1F4E" w:rsidR="0018503D" w:rsidRDefault="00ED018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Projekti tegevusest kasusaajad (määratle arvuliselt ja loetle partnerid)</w:t>
            </w:r>
          </w:p>
          <w:p w14:paraId="06B7202D" w14:textId="2137C4E9" w:rsidR="0018503D" w:rsidRDefault="0018503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A1426" w14:textId="7D1B98C1" w:rsidR="0018503D" w:rsidRDefault="00ED018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Erinevate sektorite kaasatus ja partnerlus  projekti elluviimisel (omavalitsus , ettevõtjad, mittetulundusühingud, kohalik kogukond või mittejuriidilised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kodanikeühendused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2CC3B951" w14:textId="09390312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7260BAED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53032302" w14:textId="736A9631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eesmärgi vastavus tegevusgrupi strateegiale ja meetme eesmärkidele.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 tegevuste või objekti kajastatus arengudokumentides.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62D579" w14:textId="267A2FD3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Esita väljavõte asjakohasest arengudokumendi punktist, lisa viide/link kasutatud allikale.</w:t>
            </w:r>
          </w:p>
          <w:p w14:paraId="7CA46350" w14:textId="4DFB869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2E488" w14:textId="07801A3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Vastavus taotleja arengudokumendile/äriplaanile.</w:t>
            </w:r>
          </w:p>
          <w:p w14:paraId="3D86019C" w14:textId="1D48B07D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Vastavus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piirkonna strateegiale. </w:t>
            </w:r>
          </w:p>
          <w:p w14:paraId="58F88D18" w14:textId="09133FD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Vastavus teistele regionaaltasandi ja/või riiklikele arengudokumentidele.</w:t>
            </w:r>
          </w:p>
          <w:sdt>
            <w:sdtPr>
              <w:tag w:val="goog_rdk_87"/>
              <w:id w:val="-827516061"/>
            </w:sdtPr>
            <w:sdtEndPr/>
            <w:sdtContent>
              <w:p w14:paraId="5249C03D" w14:textId="77777777" w:rsidR="0018503D" w:rsidRDefault="00DB4A91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18503D" w14:paraId="5B5F740B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03EFFCFA" w14:textId="2F63382D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hindamiskriteerium.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Majanduslik elujõulisus ja jätkusuutlikkus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C8C56F" w14:textId="2D1496F6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Pärast projekti lõppu kavandatavad tegevused, mõju piirkonnale, objekti edasine haldamine, riskide maandamine.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Lisanduvus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teistele programmidele. Ettevõtlusele suunatud MTÜ tegevuse puhul too välja lähteandmed ja arvutused, millel põhineb projekti majanduslik elujõulisus ja jätkusuutlikkus. Näiteks  külamaja renoveerimine: pärast projekti elluviimist hoone halduskulude katmine, tasuliste teenuste prognoos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sdt>
            <w:sdtPr>
              <w:tag w:val="goog_rdk_90"/>
              <w:id w:val="1317529674"/>
            </w:sdtPr>
            <w:sdtEndPr/>
            <w:sdtContent>
              <w:p w14:paraId="394AF928" w14:textId="77777777" w:rsidR="0018503D" w:rsidRDefault="00DB4A91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p w14:paraId="0C455877" w14:textId="25D20943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2F07081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77F3A747" w14:textId="6A61B5A5" w:rsidR="0018503D" w:rsidRDefault="00ED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Uuenduslikkus. </w:t>
            </w:r>
          </w:p>
          <w:p w14:paraId="59655477" w14:textId="147A7036" w:rsidR="0018503D" w:rsidRDefault="00ED01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Kirjelda/selgita projekti uuenduslikkust: nt majanduse mitmekesistamine, uued teenused, uus kasutusviis, uued meetodid või rakendus, uus lähenemine probleemile jne.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sdt>
            <w:sdtPr>
              <w:tag w:val="goog_rdk_94"/>
              <w:id w:val="-979609081"/>
              <w:showingPlcHdr/>
            </w:sdtPr>
            <w:sdtEndPr/>
            <w:sdtContent>
              <w:p w14:paraId="1F6634DF" w14:textId="6EA21A24" w:rsidR="0018503D" w:rsidRDefault="00F3186E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18503D" w14:paraId="1BAF5B33" w14:textId="77777777">
        <w:trPr>
          <w:trHeight w:val="27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BCEDD62" w14:textId="55716D9F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Eelarve ja ajakava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Vastavus LEADER-meetme määrusele, mille kohaselt peavad kulud olema põhjendatud, selged, üksikasjalikult kirjeldatud, majanduslikult otstarbekad ja vajalikud tegevuse eesmärgi saavutamiseks.</w:t>
            </w:r>
          </w:p>
          <w:p w14:paraId="0A0FCFD2" w14:textId="3D3196A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46F40" w14:textId="36A6589D" w:rsidR="0018503D" w:rsidRDefault="00ED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  Eelarve abikõlblikud kulutused ja ajakava</w:t>
            </w:r>
          </w:p>
          <w:tbl>
            <w:tblPr>
              <w:tblStyle w:val="a1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2268"/>
              <w:gridCol w:w="993"/>
              <w:gridCol w:w="992"/>
              <w:gridCol w:w="1276"/>
            </w:tblGrid>
            <w:tr w:rsidR="0018503D" w14:paraId="0D697476" w14:textId="77777777">
              <w:trPr>
                <w:trHeight w:val="820"/>
              </w:trPr>
              <w:tc>
                <w:tcPr>
                  <w:tcW w:w="1555" w:type="dxa"/>
                </w:tcPr>
                <w:p w14:paraId="0E4CBA6D" w14:textId="750E67F9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Tegevus</w:t>
                  </w:r>
                </w:p>
              </w:tc>
              <w:tc>
                <w:tcPr>
                  <w:tcW w:w="1275" w:type="dxa"/>
                </w:tcPr>
                <w:p w14:paraId="3098A8B6" w14:textId="64730321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Tegevuse periood                             </w:t>
                  </w:r>
                </w:p>
              </w:tc>
              <w:tc>
                <w:tcPr>
                  <w:tcW w:w="2268" w:type="dxa"/>
                </w:tcPr>
                <w:p w14:paraId="6B8D2209" w14:textId="69671010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Tulemus   </w:t>
                  </w:r>
                </w:p>
              </w:tc>
              <w:tc>
                <w:tcPr>
                  <w:tcW w:w="993" w:type="dxa"/>
                </w:tcPr>
                <w:p w14:paraId="205F9DE5" w14:textId="5388FD3D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Taotletav summa</w:t>
                  </w:r>
                </w:p>
              </w:tc>
              <w:tc>
                <w:tcPr>
                  <w:tcW w:w="992" w:type="dxa"/>
                </w:tcPr>
                <w:p w14:paraId="0F391FF4" w14:textId="02D59F4E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Oma-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-seering</w:t>
                  </w:r>
                </w:p>
              </w:tc>
              <w:tc>
                <w:tcPr>
                  <w:tcW w:w="1276" w:type="dxa"/>
                </w:tcPr>
                <w:p w14:paraId="1D8B8B3D" w14:textId="019E28AC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Kogu-maksumus</w:t>
                  </w:r>
                  <w:proofErr w:type="spellEnd"/>
                </w:p>
              </w:tc>
            </w:tr>
            <w:tr w:rsidR="0018503D" w14:paraId="142F6D40" w14:textId="77777777">
              <w:trPr>
                <w:trHeight w:val="200"/>
              </w:trPr>
              <w:tc>
                <w:tcPr>
                  <w:tcW w:w="1555" w:type="dxa"/>
                </w:tcPr>
                <w:p w14:paraId="21A5896B" w14:textId="3C5A7881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75" w:type="dxa"/>
                </w:tcPr>
                <w:p w14:paraId="66958A56" w14:textId="78BE3EC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1E8F57D" w14:textId="4262F559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1E73A2" w14:textId="0832C5A5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846E2AB" w14:textId="75317A7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72ABA3" w14:textId="46A79FCA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171FDEBF" w14:textId="77777777">
              <w:trPr>
                <w:trHeight w:val="260"/>
              </w:trPr>
              <w:tc>
                <w:tcPr>
                  <w:tcW w:w="1555" w:type="dxa"/>
                </w:tcPr>
                <w:p w14:paraId="7A7EEC57" w14:textId="61A217FE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75" w:type="dxa"/>
                </w:tcPr>
                <w:p w14:paraId="723DB95E" w14:textId="3BFEF2A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4FD3D6A" w14:textId="0D7A45EC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29E57F" w14:textId="366EEDDE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C5618BE" w14:textId="6C045267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002888" w14:textId="1038E13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583A59DD" w14:textId="77777777">
              <w:trPr>
                <w:trHeight w:val="220"/>
              </w:trPr>
              <w:tc>
                <w:tcPr>
                  <w:tcW w:w="1555" w:type="dxa"/>
                </w:tcPr>
                <w:p w14:paraId="3CB10A3F" w14:textId="70D795A2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75" w:type="dxa"/>
                </w:tcPr>
                <w:p w14:paraId="6EE2E9F3" w14:textId="1D8C3F0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2361208" w14:textId="2FE4003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F5E6F09" w14:textId="0C4B03F4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4D6739A" w14:textId="4E293930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1DB1C9" w14:textId="2C846434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622CFAB3" w14:textId="77777777">
              <w:trPr>
                <w:trHeight w:val="280"/>
              </w:trPr>
              <w:tc>
                <w:tcPr>
                  <w:tcW w:w="1555" w:type="dxa"/>
                </w:tcPr>
                <w:p w14:paraId="51965810" w14:textId="0D1D93DF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KOKKU</w:t>
                  </w:r>
                </w:p>
              </w:tc>
              <w:tc>
                <w:tcPr>
                  <w:tcW w:w="1275" w:type="dxa"/>
                </w:tcPr>
                <w:p w14:paraId="0FBD436B" w14:textId="02C6EA8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AD01F09" w14:textId="260CC712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D437AD4" w14:textId="3677590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0CBF9D9" w14:textId="07F58A0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3CC3B7" w14:textId="59A60D5A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9AA035" w14:textId="72CCBB55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(vajadusel lisada ridu)</w:t>
            </w:r>
          </w:p>
          <w:p w14:paraId="310102C6" w14:textId="77A49ABD" w:rsidR="0018503D" w:rsidRDefault="00ED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6.2 Eelarve seletuskiri (kuni 25 rida). Vajaduse põhjendus. </w:t>
            </w:r>
          </w:p>
          <w:p w14:paraId="0ED4209A" w14:textId="29F3A90C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14:paraId="7AF37009" w14:textId="149D8993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14:paraId="681DFD08" w14:textId="3301E505" w:rsidR="0018503D" w:rsidRDefault="00ED01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Selgitus projekti finantseerimise plaani kohta.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Kirjelda, milliste ressursside abil kavatsetakse projekt teostada (laen, intresside tasumine, omanikulaen, reserv jne). Põhjenda  omafinantseeringu teostamise suutlikkust, esita lisana omafinantseeringu osas kinnitav dokument.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61810E2C" w14:textId="5773A25E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987E6" w14:textId="1CF29458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26321BA4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14A626F" w14:textId="146D0C29" w:rsidR="0018503D" w:rsidRDefault="0018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F0AED" w14:textId="7E6C6A0D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Mõju töökohtade loomisele.   </w:t>
            </w:r>
          </w:p>
          <w:p w14:paraId="0F42EE55" w14:textId="43C7B356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kaasneb ….. töökoha loomine ja / või ….. töökoha </w:t>
            </w:r>
          </w:p>
          <w:p w14:paraId="15BDEA41" w14:textId="35E96E21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säilitamine.</w:t>
            </w:r>
          </w:p>
          <w:p w14:paraId="31D07C02" w14:textId="346D515F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töökohti ei looda ega säilitata, mõju on kaudne.   </w:t>
            </w:r>
          </w:p>
        </w:tc>
      </w:tr>
      <w:tr w:rsidR="0018503D" w14:paraId="48095F09" w14:textId="77777777">
        <w:trPr>
          <w:trHeight w:val="78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6B5B1DEB" w14:textId="086EE775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97BB2E" w14:textId="2F23CF5B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Kinnitan, et kasutan alates toetusotsuse saamisest teavitusel LEADER määruse </w:t>
            </w:r>
          </w:p>
          <w:p w14:paraId="54F4A276" w14:textId="40C76525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alusel nõutavaid logosid ja Rohelise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Koostöökogu logo. </w:t>
            </w:r>
          </w:p>
        </w:tc>
      </w:tr>
    </w:tbl>
    <w:sdt>
      <w:sdtPr>
        <w:tag w:val="goog_rdk_143"/>
        <w:id w:val="-1986929410"/>
      </w:sdtPr>
      <w:sdtEndPr/>
      <w:sdtContent>
        <w:p w14:paraId="2A8FB1C4" w14:textId="77777777" w:rsidR="0018503D" w:rsidRDefault="00DB4A91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144"/>
        <w:id w:val="1914883863"/>
      </w:sdtPr>
      <w:sdtEndPr/>
      <w:sdtContent>
        <w:p w14:paraId="65A36958" w14:textId="77777777" w:rsidR="0018503D" w:rsidRDefault="00DB4A91"/>
      </w:sdtContent>
    </w:sdt>
    <w:sectPr w:rsidR="001850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6111"/>
    <w:multiLevelType w:val="multilevel"/>
    <w:tmpl w:val="265848E6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6406AC"/>
    <w:multiLevelType w:val="multilevel"/>
    <w:tmpl w:val="239809A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3D"/>
    <w:rsid w:val="0018503D"/>
    <w:rsid w:val="003317FF"/>
    <w:rsid w:val="0076102F"/>
    <w:rsid w:val="008E7BE1"/>
    <w:rsid w:val="00966C1A"/>
    <w:rsid w:val="00BA5085"/>
    <w:rsid w:val="00DB4A91"/>
    <w:rsid w:val="00E16C77"/>
    <w:rsid w:val="00ED0184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00F45A"/>
  <w15:docId w15:val="{D1E6C9B0-9235-2F44-AD32-15AA511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B821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XDM71doHQGH1G53GckDAy0Z6g==">AMUW2mW1CMvEFLrCJ8le7SDGcxgGvvRSvifbhcTW7EtevmKTmrYOvsZV99qc+G+O3tT0pV2TPuXkh/osajCFRsN3hadh01XeikBVnp41ph5y6vkkct1vv50=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Annika Parm</cp:lastModifiedBy>
  <cp:revision>8</cp:revision>
  <cp:lastPrinted>2021-09-13T05:50:00Z</cp:lastPrinted>
  <dcterms:created xsi:type="dcterms:W3CDTF">2017-01-24T09:21:00Z</dcterms:created>
  <dcterms:modified xsi:type="dcterms:W3CDTF">2021-11-17T09:42:00Z</dcterms:modified>
</cp:coreProperties>
</file>